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8"/>
        </w:rPr>
      </w:pPr>
      <w:r>
        <w:rPr>
          <w:rFonts w:ascii="Times New Roman" w:hAnsi="Times New Roman" w:cs="Times New Roman"/>
          <w:sz w:val="28"/>
        </w:rPr>
        <w:t>附件3：</w:t>
      </w:r>
    </w:p>
    <w:p>
      <w:pPr>
        <w:jc w:val="center"/>
        <w:rPr>
          <w:rFonts w:asciiTheme="minorEastAsia" w:hAnsiTheme="minorEastAsia"/>
          <w:b/>
          <w:sz w:val="28"/>
          <w:szCs w:val="28"/>
        </w:rPr>
      </w:pPr>
      <w:r>
        <w:rPr>
          <w:rFonts w:hint="eastAsia" w:asciiTheme="minorEastAsia" w:hAnsiTheme="minorEastAsia"/>
          <w:b/>
          <w:sz w:val="28"/>
          <w:szCs w:val="28"/>
        </w:rPr>
        <w:t>在册仲裁员申请操作指引</w:t>
      </w:r>
    </w:p>
    <w:p>
      <w:pPr>
        <w:rPr>
          <w:rFonts w:asciiTheme="minorEastAsia" w:hAnsiTheme="minorEastAsia"/>
          <w:sz w:val="28"/>
          <w:szCs w:val="28"/>
        </w:rPr>
      </w:pPr>
      <w:bookmarkStart w:id="0" w:name="_GoBack"/>
      <w:bookmarkEnd w:id="0"/>
    </w:p>
    <w:p>
      <w:pPr>
        <w:ind w:firstLine="560" w:firstLineChars="200"/>
        <w:rPr>
          <w:rFonts w:asciiTheme="minorEastAsia" w:hAnsiTheme="minorEastAsia"/>
          <w:sz w:val="28"/>
          <w:szCs w:val="28"/>
        </w:rPr>
      </w:pPr>
      <w:r>
        <w:rPr>
          <w:rFonts w:hint="eastAsia" w:asciiTheme="minorEastAsia" w:hAnsiTheme="minorEastAsia"/>
          <w:sz w:val="28"/>
          <w:szCs w:val="28"/>
        </w:rPr>
        <w:t>一、已在册仲裁员请使用手机号登录“厦仲人”微信小程序（可直接微信搜索“厦仲人”小程序，或进入“厦门仲裁委员会”微信公众号—“在线服务”—“厦仲人”。如遇提示无法登</w:t>
      </w:r>
      <w:r>
        <w:rPr>
          <w:rFonts w:hint="eastAsia" w:asciiTheme="minorEastAsia" w:hAnsiTheme="minorEastAsia"/>
          <w:sz w:val="28"/>
          <w:szCs w:val="28"/>
          <w:lang w:val="en-US"/>
        </w:rPr>
        <w:t>录</w:t>
      </w:r>
      <w:r>
        <w:rPr>
          <w:rFonts w:hint="eastAsia" w:asciiTheme="minorEastAsia" w:hAnsiTheme="minorEastAsia"/>
          <w:sz w:val="28"/>
          <w:szCs w:val="28"/>
        </w:rPr>
        <w:t>，可能是手机号未绑定，请及时通过公告中的联系方式联系本会工作人员）。</w:t>
      </w:r>
    </w:p>
    <w:p>
      <w:pPr>
        <w:ind w:firstLine="560" w:firstLineChars="200"/>
        <w:rPr>
          <w:rFonts w:asciiTheme="minorEastAsia" w:hAnsiTheme="minorEastAsia"/>
          <w:sz w:val="28"/>
          <w:szCs w:val="28"/>
        </w:rPr>
      </w:pPr>
      <w:r>
        <w:rPr>
          <w:rFonts w:asciiTheme="minorEastAsia" w:hAnsiTheme="minorEastAsia"/>
          <w:sz w:val="28"/>
          <w:szCs w:val="28"/>
        </w:rPr>
        <w:t>二</w:t>
      </w:r>
      <w:r>
        <w:rPr>
          <w:rFonts w:hint="eastAsia" w:asciiTheme="minorEastAsia" w:hAnsiTheme="minorEastAsia"/>
          <w:sz w:val="28"/>
          <w:szCs w:val="28"/>
        </w:rPr>
        <w:t>、</w:t>
      </w:r>
      <w:r>
        <w:rPr>
          <w:rFonts w:asciiTheme="minorEastAsia" w:hAnsiTheme="minorEastAsia"/>
          <w:sz w:val="28"/>
          <w:szCs w:val="28"/>
        </w:rPr>
        <w:t>登录后</w:t>
      </w:r>
      <w:r>
        <w:rPr>
          <w:rFonts w:hint="eastAsia" w:asciiTheme="minorEastAsia" w:hAnsiTheme="minorEastAsia"/>
          <w:sz w:val="28"/>
          <w:szCs w:val="28"/>
        </w:rPr>
        <w:t>，</w:t>
      </w:r>
      <w:r>
        <w:rPr>
          <w:rFonts w:asciiTheme="minorEastAsia" w:hAnsiTheme="minorEastAsia"/>
          <w:sz w:val="28"/>
          <w:szCs w:val="28"/>
        </w:rPr>
        <w:t>点击</w:t>
      </w:r>
      <w:r>
        <w:rPr>
          <w:rFonts w:hint="eastAsia" w:asciiTheme="minorEastAsia" w:hAnsiTheme="minorEastAsia"/>
          <w:sz w:val="28"/>
          <w:szCs w:val="28"/>
        </w:rPr>
        <w:t>“我的”，点击仲裁员姓名右侧铅笔图样，进入“仲裁员信息”。</w:t>
      </w:r>
    </w:p>
    <w:p>
      <w:pPr>
        <w:ind w:firstLine="560" w:firstLineChars="200"/>
        <w:rPr>
          <w:rFonts w:asciiTheme="minorEastAsia" w:hAnsiTheme="minorEastAsia"/>
          <w:sz w:val="28"/>
          <w:szCs w:val="28"/>
        </w:rPr>
      </w:pPr>
      <w:r>
        <w:rPr>
          <w:rFonts w:asciiTheme="minorEastAsia" w:hAnsiTheme="minorEastAsia"/>
          <w:sz w:val="28"/>
          <w:szCs w:val="28"/>
        </w:rPr>
        <w:t>三</w:t>
      </w:r>
      <w:r>
        <w:rPr>
          <w:rFonts w:hint="eastAsia" w:asciiTheme="minorEastAsia" w:hAnsiTheme="minorEastAsia"/>
          <w:sz w:val="28"/>
          <w:szCs w:val="28"/>
        </w:rPr>
        <w:t>、“仲裁员信息”中各板块（“个人信息”、“联系方式”、“教育背景”、“工作经历”等）标题右侧均有铅笔图样，点击即可进入对应板块的填写。进入各版块后，请注意带红色“*”标识的项目内容为必填项，只有填写了必填项后才可保存，否则无法保存其他已填写的内容。</w:t>
      </w:r>
    </w:p>
    <w:p>
      <w:pPr>
        <w:ind w:firstLine="560" w:firstLineChars="200"/>
        <w:rPr>
          <w:rFonts w:asciiTheme="minorEastAsia" w:hAnsiTheme="minorEastAsia"/>
          <w:sz w:val="28"/>
          <w:szCs w:val="28"/>
        </w:rPr>
      </w:pPr>
      <w:r>
        <w:rPr>
          <w:rFonts w:asciiTheme="minorEastAsia" w:hAnsiTheme="minorEastAsia"/>
          <w:sz w:val="28"/>
          <w:szCs w:val="28"/>
        </w:rPr>
        <w:t>四</w:t>
      </w:r>
      <w:r>
        <w:rPr>
          <w:rFonts w:hint="eastAsia" w:asciiTheme="minorEastAsia" w:hAnsiTheme="minorEastAsia"/>
          <w:sz w:val="28"/>
          <w:szCs w:val="28"/>
        </w:rPr>
        <w:t>、“教育背景”及“仲裁员任职资格”中设置有学历学位及任职资格证明材料的上传模块，填写完毕相关信息后，请点击“添加文件”，将对应证明材料的扫描件或照片进行上传。添加方式支持从手机相册中选择文件进行上传及从微信中选择文件进行上传，</w:t>
      </w:r>
      <w:r>
        <w:rPr>
          <w:rFonts w:ascii="Times New Roman" w:hAnsi="Times New Roman" w:cs="Times New Roman"/>
          <w:sz w:val="28"/>
          <w:szCs w:val="28"/>
        </w:rPr>
        <w:t>具体方式为：</w:t>
      </w:r>
    </w:p>
    <w:p>
      <w:pPr>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.使用手机对相关资质证书进行拍照</w:t>
      </w:r>
      <w:r>
        <w:rPr>
          <w:rFonts w:hint="eastAsia" w:asciiTheme="minorEastAsia" w:hAnsiTheme="minorEastAsia"/>
          <w:sz w:val="28"/>
          <w:szCs w:val="28"/>
        </w:rPr>
        <w:t>，</w:t>
      </w:r>
      <w:r>
        <w:rPr>
          <w:rFonts w:asciiTheme="minorEastAsia" w:hAnsiTheme="minorEastAsia"/>
          <w:sz w:val="28"/>
          <w:szCs w:val="28"/>
        </w:rPr>
        <w:t>点击</w:t>
      </w:r>
      <w:r>
        <w:rPr>
          <w:rFonts w:hint="eastAsia" w:asciiTheme="minorEastAsia" w:hAnsiTheme="minorEastAsia"/>
          <w:sz w:val="28"/>
          <w:szCs w:val="28"/>
        </w:rPr>
        <w:t>“添加文件”—“从相册选择”，选择对应照片后上传。或：</w:t>
      </w:r>
    </w:p>
    <w:p>
      <w:pPr>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.将相关资质证书进行扫描</w:t>
      </w:r>
      <w:r>
        <w:rPr>
          <w:rFonts w:hint="eastAsia" w:asciiTheme="minorEastAsia" w:hAnsiTheme="minorEastAsia"/>
          <w:sz w:val="28"/>
          <w:szCs w:val="28"/>
        </w:rPr>
        <w:t>，</w:t>
      </w:r>
      <w:r>
        <w:rPr>
          <w:rFonts w:asciiTheme="minorEastAsia" w:hAnsiTheme="minorEastAsia"/>
          <w:sz w:val="28"/>
          <w:szCs w:val="28"/>
        </w:rPr>
        <w:t>将扫描件通过微信发送给</w:t>
      </w:r>
      <w:r>
        <w:rPr>
          <w:rFonts w:hint="eastAsia" w:asciiTheme="minorEastAsia" w:hAnsiTheme="minorEastAsia"/>
          <w:sz w:val="28"/>
          <w:szCs w:val="28"/>
        </w:rPr>
        <w:t>一个</w:t>
      </w:r>
      <w:r>
        <w:rPr>
          <w:rFonts w:asciiTheme="minorEastAsia" w:hAnsiTheme="minorEastAsia"/>
          <w:sz w:val="28"/>
          <w:szCs w:val="28"/>
        </w:rPr>
        <w:t>聊天对象</w:t>
      </w:r>
      <w:r>
        <w:rPr>
          <w:rFonts w:hint="eastAsia" w:asciiTheme="minorEastAsia" w:hAnsiTheme="minorEastAsia"/>
          <w:sz w:val="28"/>
          <w:szCs w:val="28"/>
        </w:rPr>
        <w:t>（可以是自己或自行选择其他对象），点击“添加文件”—“从微信选择”，选择上述确定的聊天对象并选择聊天内容中相应的扫描件后上传。</w:t>
      </w:r>
    </w:p>
    <w:p>
      <w:pPr>
        <w:ind w:firstLine="560" w:firstLineChars="200"/>
        <w:rPr>
          <w:rFonts w:asciiTheme="minorEastAsia" w:hAnsiTheme="minorEastAsia"/>
          <w:sz w:val="28"/>
          <w:szCs w:val="28"/>
        </w:rPr>
      </w:pPr>
      <w:r>
        <w:rPr>
          <w:rFonts w:asciiTheme="minorEastAsia" w:hAnsiTheme="minorEastAsia"/>
          <w:sz w:val="28"/>
          <w:szCs w:val="28"/>
        </w:rPr>
        <w:t>注意</w:t>
      </w:r>
      <w:r>
        <w:rPr>
          <w:rFonts w:hint="eastAsia" w:asciiTheme="minorEastAsia" w:hAnsiTheme="minorEastAsia"/>
          <w:sz w:val="28"/>
          <w:szCs w:val="28"/>
        </w:rPr>
        <w:t>：“仲裁员任职资格”中“从事仲裁工作满八年”不包括担任仲裁员满八年的情形。</w:t>
      </w:r>
    </w:p>
    <w:p>
      <w:pPr>
        <w:ind w:firstLine="560" w:firstLineChars="200"/>
        <w:rPr>
          <w:rFonts w:asciiTheme="minorEastAsia" w:hAnsiTheme="minorEastAsia"/>
          <w:sz w:val="28"/>
          <w:szCs w:val="28"/>
        </w:rPr>
      </w:pPr>
      <w:r>
        <w:rPr>
          <w:rFonts w:asciiTheme="minorEastAsia" w:hAnsiTheme="minorEastAsia"/>
          <w:sz w:val="28"/>
          <w:szCs w:val="28"/>
        </w:rPr>
        <w:t>五</w:t>
      </w:r>
      <w:r>
        <w:rPr>
          <w:rFonts w:hint="eastAsia" w:asciiTheme="minorEastAsia" w:hAnsiTheme="minorEastAsia"/>
          <w:sz w:val="28"/>
          <w:szCs w:val="28"/>
        </w:rPr>
        <w:t>、填写“擅长专业”时请务必根据小程序填写提示进行填写。</w:t>
      </w:r>
    </w:p>
    <w:p>
      <w:pPr>
        <w:ind w:firstLine="560" w:firstLineChars="200"/>
        <w:rPr>
          <w:rFonts w:asciiTheme="minorEastAsia" w:hAnsiTheme="minorEastAsia"/>
          <w:sz w:val="28"/>
          <w:szCs w:val="28"/>
        </w:rPr>
      </w:pPr>
      <w:r>
        <w:rPr>
          <w:rFonts w:asciiTheme="minorEastAsia" w:hAnsiTheme="minorEastAsia"/>
          <w:sz w:val="28"/>
          <w:szCs w:val="28"/>
        </w:rPr>
        <w:t>六</w:t>
      </w:r>
      <w:r>
        <w:rPr>
          <w:rFonts w:hint="eastAsia" w:asciiTheme="minorEastAsia" w:hAnsiTheme="minorEastAsia"/>
          <w:sz w:val="28"/>
          <w:szCs w:val="28"/>
        </w:rPr>
        <w:t>、“仲裁员信息”内信息填写完毕后，返回“我的”界面，点击“仲裁员续聘申请”，点击“生成申请表”后，点击“下载申请表”。此时会显示“选择一个聊天”。可选择聊天对象（可以是自己或自行选择其他对象），并将生成的申请表发送给确定的对象。</w:t>
      </w:r>
    </w:p>
    <w:p>
      <w:pPr>
        <w:rPr>
          <w:rFonts w:ascii="Times New Roman" w:hAnsi="Times New Roman" w:cs="Times New Roman"/>
          <w:sz w:val="28"/>
        </w:rPr>
      </w:pPr>
      <w:r>
        <w:rPr>
          <w:rFonts w:hint="eastAsia" w:asciiTheme="minorEastAsia" w:hAnsiTheme="minorEastAsia"/>
          <w:sz w:val="28"/>
          <w:szCs w:val="28"/>
          <w:lang w:val="en-US"/>
        </w:rPr>
        <w:t xml:space="preserve">    </w:t>
      </w:r>
      <w:r>
        <w:rPr>
          <w:rFonts w:asciiTheme="minorEastAsia" w:hAnsiTheme="minorEastAsia"/>
          <w:sz w:val="28"/>
          <w:szCs w:val="28"/>
        </w:rPr>
        <w:t>七</w:t>
      </w:r>
      <w:r>
        <w:rPr>
          <w:rFonts w:hint="eastAsia" w:asciiTheme="minorEastAsia" w:hAnsiTheme="minorEastAsia"/>
          <w:sz w:val="28"/>
          <w:szCs w:val="28"/>
        </w:rPr>
        <w:t>、上述生成的申请表将为一份word文件。请将该文件打印、加盖单位公章并签字后，将该纸质版文件进行扫描或拍照并将扫描件或照片进行上传。上传时，请点击“仲裁员续聘申请”-“添加申</w:t>
      </w:r>
      <w:r>
        <w:rPr>
          <w:rFonts w:hint="eastAsia" w:asciiTheme="minorEastAsia" w:hAnsiTheme="minorEastAsia"/>
          <w:sz w:val="28"/>
          <w:szCs w:val="28"/>
          <w:lang w:val="en-US"/>
        </w:rPr>
        <w:t>请</w:t>
      </w:r>
      <w:r>
        <w:rPr>
          <w:rFonts w:hint="eastAsia" w:asciiTheme="minorEastAsia" w:hAnsiTheme="minorEastAsia"/>
          <w:sz w:val="28"/>
          <w:szCs w:val="28"/>
        </w:rPr>
        <w:t>表扫描件”后，</w:t>
      </w:r>
      <w:r>
        <w:rPr>
          <w:rFonts w:hint="eastAsia" w:asciiTheme="minorEastAsia" w:hAnsiTheme="minorEastAsia"/>
          <w:sz w:val="28"/>
          <w:szCs w:val="28"/>
          <w:lang w:val="en-US"/>
        </w:rPr>
        <w:t>参照</w:t>
      </w:r>
      <w:r>
        <w:rPr>
          <w:rFonts w:hint="eastAsia" w:asciiTheme="minorEastAsia" w:hAnsiTheme="minorEastAsia"/>
          <w:sz w:val="28"/>
          <w:szCs w:val="28"/>
        </w:rPr>
        <w:t>前述</w:t>
      </w:r>
      <w:r>
        <w:rPr>
          <w:rFonts w:hint="eastAsia" w:asciiTheme="minorEastAsia" w:hAnsiTheme="minorEastAsia"/>
          <w:sz w:val="28"/>
          <w:szCs w:val="28"/>
          <w:lang w:val="en-US"/>
        </w:rPr>
        <w:t>上传方式</w:t>
      </w:r>
      <w:r>
        <w:rPr>
          <w:rFonts w:hint="eastAsia" w:asciiTheme="minorEastAsia" w:hAnsiTheme="minorEastAsia"/>
          <w:sz w:val="28"/>
          <w:szCs w:val="28"/>
        </w:rPr>
        <w:t>进行扫描件或照片</w:t>
      </w:r>
      <w:r>
        <w:rPr>
          <w:rFonts w:hint="eastAsia" w:asciiTheme="minorEastAsia" w:hAnsiTheme="minorEastAsia"/>
          <w:sz w:val="28"/>
          <w:szCs w:val="28"/>
          <w:lang w:val="en-US"/>
        </w:rPr>
        <w:t>的</w:t>
      </w:r>
      <w:r>
        <w:rPr>
          <w:rFonts w:hint="eastAsia" w:asciiTheme="minorEastAsia" w:hAnsiTheme="minorEastAsia"/>
          <w:sz w:val="28"/>
          <w:szCs w:val="28"/>
        </w:rPr>
        <w:t>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MjJmYjM0ZGJjZTgwYTNhZmYwOGI3Mjk3YzAzYjEifQ=="/>
  </w:docVars>
  <w:rsids>
    <w:rsidRoot w:val="19F86CE3"/>
    <w:rsid w:val="19F86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2022-12-09T08:49:00Z</dcterms:created>
  <dc:creator>Maxine大璐璐</dc:creator>
  <cp:lastModifiedBy>Maxine大璐璐</cp:lastModifiedBy>
  <dcterms:modified xsi:type="dcterms:W3CDTF">2022-12-09T08:50:17Z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FF3A8B4FBB4248E4A89B3102C4CAE5EC</vt:lpwstr>
  </property>
</Properties>
</file>